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2C93" w:rsidRPr="00263BBC" w:rsidP="006E2C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05-0242</w:t>
      </w: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6E2C93" w:rsidRPr="00263BBC" w:rsidP="006E2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6E2C93" w:rsidRPr="00263BBC" w:rsidP="006E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93" w:rsidRPr="00263BBC" w:rsidP="006E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 года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город Сургут</w:t>
      </w:r>
    </w:p>
    <w:p w:rsidR="006E2C93" w:rsidRPr="00263BBC" w:rsidP="006E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93" w:rsidRPr="00263BBC" w:rsidP="006E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410,</w:t>
      </w:r>
    </w:p>
    <w:p w:rsidR="006E2C93" w:rsidRPr="00263BBC" w:rsidP="006E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материалы дела об административном правонарушении, предусмотренном ст. 15.5 КоАП РФ, в отношении должностного лица </w:t>
      </w:r>
      <w:r w:rsidRPr="00DE5C8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Васильченко Екатерины Владимировны</w:t>
      </w:r>
      <w:r w:rsidRPr="00DE5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являющейся </w:t>
      </w:r>
      <w:r w:rsidRPr="00DE5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ликвидатором ООО «ЮГРАИНВЕСТ»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2C93" w:rsidRPr="00263BBC" w:rsidP="006E2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6E2C93" w:rsidRPr="00263BBC" w:rsidP="006E2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C93" w:rsidRPr="00263BBC" w:rsidP="006E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Е.В.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ООО «ЮГРАИНВЕСТ»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r w:rsidR="00C61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представила в установленный срок расчет по страховым взносам за 6 месяцев 2023 года, срок представления которого не позднее 25 июля 2023 г.</w:t>
      </w:r>
      <w:r w:rsidRPr="00263B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результате</w:t>
      </w:r>
      <w:r w:rsidRPr="00263B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263B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чего допустила нарушение, предусмотренное п.п.4 п.1 ст. 23, п.7 ст. 431  НК РФ. </w:t>
      </w:r>
    </w:p>
    <w:p w:rsidR="006E2C93" w:rsidRPr="00263BBC" w:rsidP="006E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Е.В.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судебное заседание не явилась,  о времени и месте рассмотрения дела извещена судебной повесткой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дела.</w:t>
      </w:r>
    </w:p>
    <w:p w:rsidR="006E2C93" w:rsidRPr="00263BBC" w:rsidP="006E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Е.В.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суду представлены следующие  документы: </w:t>
      </w:r>
    </w:p>
    <w:p w:rsidR="006E2C93" w:rsidRPr="00263BBC" w:rsidP="006E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 административном правонарушении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727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23.01.2024 г.; </w:t>
      </w:r>
    </w:p>
    <w:p w:rsidR="006E2C93" w:rsidRPr="00263BBC" w:rsidP="006E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справка, согласно которой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«ЮГРАИНВЕСТ»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 страховым взносам за 6 месяцев 2023г. в налоговый орган не поступил;</w:t>
      </w:r>
    </w:p>
    <w:p w:rsidR="006E2C93" w:rsidRPr="00263BBC" w:rsidP="006E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-выписка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«ЮГРАИНВЕСТ»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C93" w:rsidRPr="00263BBC" w:rsidP="006E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6E2C93" w:rsidRPr="00263BBC" w:rsidP="006E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6E2C93" w:rsidRPr="00263BBC" w:rsidP="006E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6E2C93" w:rsidRPr="00263BBC" w:rsidP="006E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6E2C93" w:rsidRPr="00263BBC" w:rsidP="006E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именно руководитель организации является ответственным за своевременное представление расчета по страховым взносам в налоговый орган.</w:t>
      </w:r>
    </w:p>
    <w:p w:rsidR="006E2C93" w:rsidRPr="00263BBC" w:rsidP="006E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квалифицирует действия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Е.В.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15.5 Кодекса РФ об административных правонарушениях –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 w:rsidR="006E2C93" w:rsidRPr="00263BBC" w:rsidP="006E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 w:rsidR="006E2C93" w:rsidRPr="00263BBC" w:rsidP="006E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делу, не имеется. </w:t>
      </w:r>
    </w:p>
    <w:p w:rsidR="006E2C93" w:rsidRPr="00DE5C8B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0E6A22" w:rsidRPr="000E6A22" w:rsidP="000E6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A22">
        <w:rPr>
          <w:rFonts w:ascii="Times New Roman" w:hAnsi="Times New Roman" w:cs="Times New Roman"/>
          <w:sz w:val="28"/>
          <w:szCs w:val="28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</w:t>
      </w:r>
      <w:r>
        <w:rPr>
          <w:rFonts w:ascii="Times New Roman" w:hAnsi="Times New Roman" w:cs="Times New Roman"/>
          <w:sz w:val="28"/>
          <w:szCs w:val="28"/>
        </w:rPr>
        <w:t>поскольку Васильченко Е.В.</w:t>
      </w:r>
      <w:r w:rsidRPr="000E6A22">
        <w:rPr>
          <w:rFonts w:ascii="Times New Roman" w:hAnsi="Times New Roman" w:cs="Times New Roman"/>
          <w:sz w:val="28"/>
          <w:szCs w:val="28"/>
        </w:rPr>
        <w:t xml:space="preserve"> привлекалась к административной ответственности за аналогичное нарушение, по которому срок, предусмотренный ст. 4.6 КоАП РФ, не истек. </w:t>
      </w: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Е.В.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 необходимым назначить наказание в виде штрафа. </w:t>
      </w: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 изложенного,  руководствуясь  ст. 29.9-29.11 КоАП РФ, мировой судья</w:t>
      </w:r>
    </w:p>
    <w:p w:rsidR="006E2C93" w:rsidRPr="00263BBC" w:rsidP="006E2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Васильченко Екатерину Владимировну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административного правонарушения,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ст. 15.5 КоАП РФ, и назначить наказание в виде ад</w:t>
      </w:r>
      <w:r w:rsidR="000E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штрафа в сумме 3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0E6A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сот) рублей.</w:t>
      </w: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720 116 01153 010005 140, УИН </w:t>
      </w:r>
      <w:r w:rsidRPr="00DE5C8B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0412365400595002422415115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Квитанцию об уплате штрафа необходимо предоставить в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     </w:t>
      </w: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ХМАО-Югры в течение десяти суток со дня вручения или получения копии постановления через мирового судью судебного участка № 4 Сургутского судебного района города окружного значения Сургута.</w:t>
      </w: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И.А. Романова</w:t>
      </w:r>
    </w:p>
    <w:p w:rsidR="006E2C93" w:rsidRPr="00263BBC" w:rsidP="006E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93" w:rsidP="006E2C93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E2C93" w:rsidP="006E2C93"/>
    <w:p w:rsidR="00B1553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93"/>
    <w:rsid w:val="000E6A22"/>
    <w:rsid w:val="00263BBC"/>
    <w:rsid w:val="006E2C93"/>
    <w:rsid w:val="00B15531"/>
    <w:rsid w:val="00C6149E"/>
    <w:rsid w:val="00DE5C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E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